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C9292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47D46">
        <w:rPr>
          <w:rFonts w:ascii="Arial" w:hAnsi="Arial" w:cs="Arial"/>
          <w:b/>
          <w:bCs/>
          <w:sz w:val="24"/>
          <w:szCs w:val="24"/>
        </w:rPr>
        <w:t>Weed Control</w:t>
      </w:r>
    </w:p>
    <w:p w14:paraId="2709B2BB" w14:textId="77777777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25189E" w14:textId="223C1B1E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The county has a well-deserved reputation as a green and pleasant place to live and visit and it is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important to do all we can to keep it looking its best.</w:t>
      </w:r>
    </w:p>
    <w:p w14:paraId="5E3F51B8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6319424" w14:textId="76E9251D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In recent years, most weed spraying treatments on hard landscape areas have been contracted out.</w:t>
      </w:r>
      <w:r w:rsidRPr="00A47D46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A47D46">
        <w:rPr>
          <w:rFonts w:ascii="Arial" w:hAnsi="Arial" w:cs="Arial"/>
          <w:sz w:val="24"/>
          <w:szCs w:val="24"/>
        </w:rPr>
        <w:t>However</w:t>
      </w:r>
      <w:proofErr w:type="gramEnd"/>
      <w:r w:rsidRPr="00A47D46">
        <w:rPr>
          <w:rFonts w:ascii="Arial" w:hAnsi="Arial" w:cs="Arial"/>
          <w:sz w:val="24"/>
          <w:szCs w:val="24"/>
        </w:rPr>
        <w:t xml:space="preserve"> this year, the County Council is employing ten extra staff members across our Local Area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Councils to ensure the in house teams have the capacity to undertake the work themselves.</w:t>
      </w:r>
    </w:p>
    <w:p w14:paraId="6941B3DB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54CD64D" w14:textId="189DCF2C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The County Council is investing £125,000 in this improvement programme which includes adding a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 xml:space="preserve">harmless blue coloured dye to the </w:t>
      </w:r>
      <w:proofErr w:type="gramStart"/>
      <w:r w:rsidRPr="00A47D46">
        <w:rPr>
          <w:rFonts w:ascii="Arial" w:hAnsi="Arial" w:cs="Arial"/>
          <w:sz w:val="24"/>
          <w:szCs w:val="24"/>
        </w:rPr>
        <w:t>treatment</w:t>
      </w:r>
      <w:proofErr w:type="gramEnd"/>
      <w:r w:rsidRPr="00A47D46">
        <w:rPr>
          <w:rFonts w:ascii="Arial" w:hAnsi="Arial" w:cs="Arial"/>
          <w:sz w:val="24"/>
          <w:szCs w:val="24"/>
        </w:rPr>
        <w:t xml:space="preserve"> so the public can see for themselves where has been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treated.</w:t>
      </w:r>
    </w:p>
    <w:p w14:paraId="79219310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61C574" w14:textId="1813C2FA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The blue dye being added is completely harmless and will allow the teams to see exactly where they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have sprayed, potentially reducing wasted or overuse of spray and ensure that any areas that have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been missed will be immediately apparent.</w:t>
      </w:r>
    </w:p>
    <w:p w14:paraId="492BB588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2A35C7" w14:textId="2CDFEB8A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While it is not possible to prevent weed growth altogether, County Council staff know their own areas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and can be more responsive to local weather conditions, ensuring improvements to the quality and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coverage of the spraying operation.</w:t>
      </w:r>
    </w:p>
    <w:p w14:paraId="255BCB66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5078086" w14:textId="4D96DFB8" w:rsid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>The public will also be able to see where has been sprayed and as the chemical itself can take up to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 xml:space="preserve">two weeks to kill the weeds, the addition of the blue dye will remove any uncertainty about </w:t>
      </w:r>
      <w:proofErr w:type="gramStart"/>
      <w:r w:rsidRPr="00A47D46">
        <w:rPr>
          <w:rFonts w:ascii="Arial" w:hAnsi="Arial" w:cs="Arial"/>
          <w:sz w:val="24"/>
          <w:szCs w:val="24"/>
        </w:rPr>
        <w:t>whether or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not</w:t>
      </w:r>
      <w:proofErr w:type="gramEnd"/>
      <w:r w:rsidRPr="00A47D46">
        <w:rPr>
          <w:rFonts w:ascii="Arial" w:hAnsi="Arial" w:cs="Arial"/>
          <w:sz w:val="24"/>
          <w:szCs w:val="24"/>
        </w:rPr>
        <w:t xml:space="preserve"> an area has been treated. The equipment used to treat weeds in some road channels means that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the blue dye cannot be added but in areas where road meets pavement there will be a white residue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left instead of a blue one.</w:t>
      </w:r>
    </w:p>
    <w:p w14:paraId="3011839D" w14:textId="77777777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668FBE1" w14:textId="5E7D447A" w:rsidR="00A47D46" w:rsidRPr="00A47D46" w:rsidRDefault="00A47D46" w:rsidP="00A47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47D46">
        <w:rPr>
          <w:rFonts w:ascii="Arial" w:hAnsi="Arial" w:cs="Arial"/>
          <w:sz w:val="24"/>
          <w:szCs w:val="24"/>
        </w:rPr>
        <w:t xml:space="preserve">The dye itself is water soluble, does not affect the environment </w:t>
      </w:r>
      <w:proofErr w:type="gramStart"/>
      <w:r w:rsidRPr="00A47D46">
        <w:rPr>
          <w:rFonts w:ascii="Arial" w:hAnsi="Arial" w:cs="Arial"/>
          <w:sz w:val="24"/>
          <w:szCs w:val="24"/>
        </w:rPr>
        <w:t>and also</w:t>
      </w:r>
      <w:proofErr w:type="gramEnd"/>
      <w:r w:rsidRPr="00A47D46">
        <w:rPr>
          <w:rFonts w:ascii="Arial" w:hAnsi="Arial" w:cs="Arial"/>
          <w:sz w:val="24"/>
          <w:szCs w:val="24"/>
        </w:rPr>
        <w:t xml:space="preserve"> breaks down in the sun so it</w:t>
      </w:r>
      <w:r w:rsidRPr="00A47D46">
        <w:rPr>
          <w:rFonts w:ascii="Arial" w:hAnsi="Arial" w:cs="Arial"/>
          <w:sz w:val="24"/>
          <w:szCs w:val="24"/>
        </w:rPr>
        <w:t xml:space="preserve"> </w:t>
      </w:r>
      <w:r w:rsidRPr="00A47D46">
        <w:rPr>
          <w:rFonts w:ascii="Arial" w:hAnsi="Arial" w:cs="Arial"/>
          <w:sz w:val="24"/>
          <w:szCs w:val="24"/>
        </w:rPr>
        <w:t>will not be visible for more than the 10 to 14 days it takes to kill the weeds.</w:t>
      </w:r>
      <w:r>
        <w:rPr>
          <w:rFonts w:ascii="Arial" w:hAnsi="Arial" w:cs="Arial"/>
          <w:sz w:val="24"/>
          <w:szCs w:val="24"/>
        </w:rPr>
        <w:t xml:space="preserve">  Please get in touch with Northumberland County Council if you would like to know more information. </w:t>
      </w:r>
      <w:bookmarkStart w:id="0" w:name="_GoBack"/>
      <w:bookmarkEnd w:id="0"/>
    </w:p>
    <w:sectPr w:rsidR="00A47D46" w:rsidRPr="00A47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46"/>
    <w:rsid w:val="00A4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8338A"/>
  <w15:chartTrackingRefBased/>
  <w15:docId w15:val="{3DE95B0B-C172-4405-BC66-C5FCEE44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Brown</dc:creator>
  <cp:keywords/>
  <dc:description/>
  <cp:lastModifiedBy>Elaine Brown</cp:lastModifiedBy>
  <cp:revision>1</cp:revision>
  <dcterms:created xsi:type="dcterms:W3CDTF">2018-04-19T16:01:00Z</dcterms:created>
  <dcterms:modified xsi:type="dcterms:W3CDTF">2018-04-19T16:04:00Z</dcterms:modified>
</cp:coreProperties>
</file>